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4C5803E7" w:rsidR="00496E5A" w:rsidRPr="00367C8E"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F70858">
        <w:rPr>
          <w:rFonts w:ascii="Arial" w:hAnsi="Arial" w:cs="Arial"/>
          <w:sz w:val="24"/>
          <w:szCs w:val="24"/>
        </w:rPr>
        <w:t xml:space="preserve">. </w:t>
      </w:r>
      <w:r w:rsidR="00F70858" w:rsidRPr="00F70858">
        <w:rPr>
          <w:rFonts w:ascii="Arial" w:hAnsi="Arial" w:cs="Arial"/>
          <w:sz w:val="24"/>
          <w:szCs w:val="24"/>
        </w:rPr>
        <w:t>263</w:t>
      </w:r>
      <w:r w:rsidRPr="00F70858">
        <w:rPr>
          <w:rFonts w:ascii="Arial" w:hAnsi="Arial" w:cs="Arial"/>
          <w:sz w:val="24"/>
          <w:szCs w:val="24"/>
        </w:rPr>
        <w:t>/32221/</w:t>
      </w:r>
      <w:r w:rsidRPr="00367C8E">
        <w:rPr>
          <w:rFonts w:ascii="Arial" w:hAnsi="Arial" w:cs="Arial"/>
          <w:sz w:val="24"/>
          <w:szCs w:val="24"/>
        </w:rPr>
        <w:t>202</w:t>
      </w:r>
      <w:r w:rsidR="00196ED0">
        <w:rPr>
          <w:rFonts w:ascii="Arial" w:hAnsi="Arial" w:cs="Arial"/>
          <w:sz w:val="24"/>
          <w:szCs w:val="24"/>
        </w:rPr>
        <w:t>6</w:t>
      </w:r>
    </w:p>
    <w:p w14:paraId="0C185B11" w14:textId="77777777" w:rsidR="00496E5A" w:rsidRPr="00367C8E" w:rsidRDefault="00496E5A" w:rsidP="00367C8E">
      <w:pPr>
        <w:tabs>
          <w:tab w:val="left" w:pos="2552"/>
        </w:tabs>
        <w:spacing w:before="600"/>
        <w:rPr>
          <w:rFonts w:ascii="Arial" w:hAnsi="Arial" w:cs="Arial"/>
          <w:b/>
          <w:bCs/>
          <w:sz w:val="24"/>
          <w:szCs w:val="24"/>
        </w:rPr>
      </w:pPr>
      <w:r w:rsidRPr="00367C8E">
        <w:rPr>
          <w:rFonts w:ascii="Arial" w:hAnsi="Arial" w:cs="Arial"/>
          <w:b/>
          <w:bCs/>
          <w:sz w:val="24"/>
          <w:szCs w:val="24"/>
        </w:rPr>
        <w:t>Prenajímateľ:</w:t>
      </w:r>
      <w:r w:rsidRPr="00367C8E">
        <w:rPr>
          <w:rFonts w:ascii="Arial" w:hAnsi="Arial" w:cs="Arial"/>
          <w:b/>
          <w:bCs/>
          <w:sz w:val="24"/>
          <w:szCs w:val="24"/>
        </w:rPr>
        <w:tab/>
        <w:t>MESTSKÉ HOSPODÁRSTVO</w:t>
      </w:r>
    </w:p>
    <w:p w14:paraId="1D6A46B6" w14:textId="4950F9CE" w:rsidR="00496E5A" w:rsidRPr="00367C8E" w:rsidRDefault="00496E5A" w:rsidP="00496E5A">
      <w:pPr>
        <w:tabs>
          <w:tab w:val="left" w:pos="2552"/>
        </w:tabs>
        <w:rPr>
          <w:rFonts w:ascii="Arial" w:hAnsi="Arial" w:cs="Arial"/>
          <w:b/>
          <w:bCs/>
          <w:sz w:val="24"/>
          <w:szCs w:val="24"/>
        </w:rPr>
      </w:pPr>
      <w:r w:rsidRPr="00367C8E">
        <w:rPr>
          <w:rFonts w:ascii="Arial" w:hAnsi="Arial" w:cs="Arial"/>
          <w:b/>
          <w:bCs/>
          <w:sz w:val="24"/>
          <w:szCs w:val="24"/>
        </w:rPr>
        <w:tab/>
        <w:t>A SPRÁVA LESOV, m.r.o. TRENČÍN</w:t>
      </w:r>
    </w:p>
    <w:p w14:paraId="11277C0D" w14:textId="04C6D2E3" w:rsidR="00496E5A" w:rsidRPr="00367C8E" w:rsidRDefault="00496E5A" w:rsidP="00496E5A">
      <w:pPr>
        <w:pStyle w:val="Nadpis4"/>
        <w:tabs>
          <w:tab w:val="clear" w:pos="2268"/>
          <w:tab w:val="left" w:pos="2552"/>
        </w:tabs>
        <w:rPr>
          <w:rFonts w:ascii="Arial" w:hAnsi="Arial" w:cs="Arial"/>
        </w:rPr>
      </w:pPr>
      <w:r w:rsidRPr="00367C8E">
        <w:rPr>
          <w:rFonts w:ascii="Arial" w:hAnsi="Arial" w:cs="Arial"/>
          <w:b/>
          <w:bCs/>
        </w:rPr>
        <w:tab/>
        <w:t>Sídlo:</w:t>
      </w:r>
      <w:r w:rsidRPr="00367C8E">
        <w:rPr>
          <w:rFonts w:ascii="Arial" w:hAnsi="Arial" w:cs="Arial"/>
        </w:rPr>
        <w:tab/>
        <w:t>Soblahovská 65, 912 50 Trenčín</w:t>
      </w:r>
    </w:p>
    <w:p w14:paraId="40BF075E" w14:textId="500FE3A4" w:rsidR="00496E5A" w:rsidRPr="00367C8E" w:rsidRDefault="00496E5A" w:rsidP="004D734F">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Zastúpenie:</w:t>
      </w:r>
      <w:r w:rsidRPr="00367C8E">
        <w:rPr>
          <w:rFonts w:ascii="Arial" w:hAnsi="Arial" w:cs="Arial"/>
          <w:sz w:val="24"/>
          <w:szCs w:val="24"/>
        </w:rPr>
        <w:tab/>
      </w:r>
      <w:r w:rsidR="00BB1D50">
        <w:rPr>
          <w:rFonts w:ascii="Arial" w:hAnsi="Arial" w:cs="Arial"/>
          <w:sz w:val="24"/>
          <w:szCs w:val="24"/>
        </w:rPr>
        <w:t xml:space="preserve">PhDr. Štefan Škultéty, MBA, </w:t>
      </w:r>
      <w:r w:rsidR="004D734F">
        <w:rPr>
          <w:rFonts w:ascii="Arial" w:hAnsi="Arial" w:cs="Arial"/>
          <w:sz w:val="24"/>
          <w:szCs w:val="24"/>
        </w:rPr>
        <w:t>riaditeľ organizácie</w:t>
      </w:r>
    </w:p>
    <w:p w14:paraId="7B8A88EC" w14:textId="77777777"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sz w:val="24"/>
          <w:szCs w:val="24"/>
        </w:rPr>
        <w:tab/>
      </w:r>
      <w:r w:rsidRPr="00367C8E">
        <w:rPr>
          <w:rFonts w:ascii="Arial" w:hAnsi="Arial" w:cs="Arial"/>
          <w:b/>
          <w:bCs/>
          <w:sz w:val="24"/>
          <w:szCs w:val="24"/>
        </w:rPr>
        <w:t>DIČ:</w:t>
      </w:r>
      <w:r w:rsidRPr="00367C8E">
        <w:rPr>
          <w:rFonts w:ascii="Arial" w:hAnsi="Arial" w:cs="Arial"/>
          <w:b/>
          <w:bCs/>
          <w:sz w:val="24"/>
          <w:szCs w:val="24"/>
        </w:rPr>
        <w:tab/>
      </w:r>
      <w:r w:rsidRPr="00367C8E">
        <w:rPr>
          <w:rFonts w:ascii="Arial" w:hAnsi="Arial" w:cs="Arial"/>
          <w:sz w:val="24"/>
          <w:szCs w:val="24"/>
        </w:rPr>
        <w:t>2021916083</w:t>
      </w:r>
    </w:p>
    <w:p w14:paraId="0CB3B588"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Bankové spojenie:</w:t>
      </w:r>
      <w:r w:rsidRPr="00367C8E">
        <w:rPr>
          <w:rFonts w:ascii="Arial" w:hAnsi="Arial" w:cs="Arial"/>
          <w:sz w:val="24"/>
          <w:szCs w:val="24"/>
        </w:rPr>
        <w:tab/>
        <w:t>ČSOB a.s., pobočka Trenčín</w:t>
      </w:r>
    </w:p>
    <w:p w14:paraId="6547D62E"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IBAN:</w:t>
      </w:r>
      <w:r w:rsidRPr="00367C8E">
        <w:rPr>
          <w:rFonts w:ascii="Arial" w:hAnsi="Arial" w:cs="Arial"/>
          <w:sz w:val="24"/>
          <w:szCs w:val="24"/>
        </w:rPr>
        <w:tab/>
        <w:t>SK40 7500 0000 0040 1657 2319</w:t>
      </w:r>
    </w:p>
    <w:p w14:paraId="0FF09042"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SWIFT/BIC:</w:t>
      </w:r>
      <w:r w:rsidRPr="00367C8E">
        <w:rPr>
          <w:rFonts w:ascii="Arial" w:hAnsi="Arial" w:cs="Arial"/>
          <w:sz w:val="24"/>
          <w:szCs w:val="24"/>
        </w:rPr>
        <w:tab/>
        <w:t>CEKOSKBX</w:t>
      </w:r>
    </w:p>
    <w:p w14:paraId="1ADAFCE2" w14:textId="6060D5D8" w:rsidR="00496E5A" w:rsidRPr="00E64D11" w:rsidRDefault="00367C8E" w:rsidP="00496E5A">
      <w:pPr>
        <w:tabs>
          <w:tab w:val="left" w:pos="284"/>
          <w:tab w:val="left" w:pos="2552"/>
        </w:tabs>
        <w:rPr>
          <w:rFonts w:ascii="Arial" w:hAnsi="Arial" w:cs="Arial"/>
          <w:b/>
          <w:bCs/>
          <w:sz w:val="24"/>
          <w:szCs w:val="24"/>
        </w:rPr>
      </w:pPr>
      <w:r>
        <w:rPr>
          <w:rFonts w:ascii="Arial" w:hAnsi="Arial" w:cs="Arial"/>
          <w:b/>
          <w:sz w:val="24"/>
          <w:szCs w:val="24"/>
        </w:rPr>
        <w:tab/>
      </w:r>
      <w:r w:rsidR="00496E5A" w:rsidRPr="00367C8E">
        <w:rPr>
          <w:rFonts w:ascii="Arial" w:hAnsi="Arial" w:cs="Arial"/>
          <w:b/>
          <w:sz w:val="24"/>
          <w:szCs w:val="24"/>
        </w:rPr>
        <w:t>Variabilný symbol</w:t>
      </w:r>
      <w:r w:rsidR="00496E5A" w:rsidRPr="00367C8E">
        <w:rPr>
          <w:rFonts w:ascii="Arial" w:hAnsi="Arial" w:cs="Arial"/>
          <w:sz w:val="24"/>
          <w:szCs w:val="24"/>
        </w:rPr>
        <w:t>:</w:t>
      </w:r>
      <w:r w:rsidR="006C1C8B" w:rsidRPr="00367C8E">
        <w:rPr>
          <w:rFonts w:ascii="Arial" w:hAnsi="Arial" w:cs="Arial"/>
          <w:sz w:val="24"/>
          <w:szCs w:val="24"/>
        </w:rPr>
        <w:tab/>
      </w:r>
      <w:r w:rsidR="00F70858">
        <w:rPr>
          <w:rFonts w:ascii="Arial" w:hAnsi="Arial" w:cs="Arial"/>
          <w:b/>
          <w:bCs/>
          <w:sz w:val="24"/>
          <w:szCs w:val="24"/>
        </w:rPr>
        <w:t>263</w:t>
      </w:r>
    </w:p>
    <w:p w14:paraId="584773C8" w14:textId="77777777" w:rsid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Register:</w:t>
      </w:r>
      <w:r w:rsidRPr="00367C8E">
        <w:rPr>
          <w:rFonts w:ascii="Arial" w:hAnsi="Arial" w:cs="Arial"/>
          <w:b/>
          <w:bCs/>
          <w:sz w:val="24"/>
          <w:szCs w:val="24"/>
        </w:rPr>
        <w:tab/>
      </w:r>
      <w:r w:rsidRPr="00367C8E">
        <w:rPr>
          <w:rFonts w:ascii="Arial" w:hAnsi="Arial" w:cs="Arial"/>
          <w:sz w:val="24"/>
          <w:szCs w:val="24"/>
        </w:rPr>
        <w:t>Zriaďovacia listina Mesta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uzatvárajú v zmysle § 663 a násl. zák.č.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4539B1E9"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Touto zmluvou sa upravujú vzájomné práva a povinnosti zmluvných strán, a to najmä záväzok Prenajímateľa prenechať hnuteľnú vec: „drevený uzamykateľný trhový stánok</w:t>
      </w:r>
      <w:r w:rsidRPr="00F70858">
        <w:rPr>
          <w:rFonts w:ascii="Arial" w:hAnsi="Arial" w:cs="Arial"/>
        </w:rPr>
        <w:t xml:space="preserve">“ </w:t>
      </w:r>
      <w:r w:rsidRPr="00F70858">
        <w:rPr>
          <w:rFonts w:ascii="Arial" w:hAnsi="Arial" w:cs="Arial"/>
          <w:b/>
        </w:rPr>
        <w:t xml:space="preserve">č. </w:t>
      </w:r>
      <w:r w:rsidR="00F70858" w:rsidRPr="00F70858">
        <w:rPr>
          <w:rFonts w:ascii="Arial" w:hAnsi="Arial" w:cs="Arial"/>
          <w:b/>
        </w:rPr>
        <w:t>6 a 6a</w:t>
      </w:r>
      <w:r w:rsidR="00740A0A" w:rsidRPr="00F70858">
        <w:rPr>
          <w:rFonts w:ascii="Arial" w:hAnsi="Arial" w:cs="Arial"/>
          <w:b/>
        </w:rPr>
        <w:t>,</w:t>
      </w:r>
      <w:r w:rsidR="00740A0A">
        <w:rPr>
          <w:rFonts w:ascii="Arial" w:hAnsi="Arial" w:cs="Arial"/>
          <w:b/>
        </w:rPr>
        <w:t xml:space="preserve"> </w:t>
      </w:r>
      <w:r w:rsidRPr="00367C8E">
        <w:rPr>
          <w:rFonts w:ascii="Arial" w:hAnsi="Arial" w:cs="Arial"/>
          <w:b/>
        </w:rPr>
        <w:t>bližšie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14F1FB30"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 xml:space="preserve">variabilným </w:t>
      </w:r>
      <w:r w:rsidRPr="00F70858">
        <w:rPr>
          <w:rFonts w:ascii="Arial" w:hAnsi="Arial" w:cs="Arial"/>
          <w:b/>
          <w:bCs/>
          <w:sz w:val="24"/>
          <w:szCs w:val="24"/>
        </w:rPr>
        <w:t xml:space="preserve">symbolom </w:t>
      </w:r>
      <w:r w:rsidR="0057775E" w:rsidRPr="00F70858">
        <w:rPr>
          <w:rFonts w:ascii="Arial" w:hAnsi="Arial" w:cs="Arial"/>
          <w:b/>
          <w:bCs/>
          <w:sz w:val="24"/>
          <w:szCs w:val="24"/>
        </w:rPr>
        <w:t>2</w:t>
      </w:r>
      <w:r w:rsidR="00F70858" w:rsidRPr="00F70858">
        <w:rPr>
          <w:rFonts w:ascii="Arial" w:hAnsi="Arial" w:cs="Arial"/>
          <w:b/>
          <w:bCs/>
          <w:sz w:val="24"/>
          <w:szCs w:val="24"/>
        </w:rPr>
        <w:t>63</w:t>
      </w:r>
      <w:r w:rsidR="00F57960" w:rsidRPr="00F70858">
        <w:rPr>
          <w:rFonts w:ascii="Arial" w:hAnsi="Arial" w:cs="Arial"/>
          <w:color w:val="FF0000"/>
          <w:sz w:val="24"/>
          <w:szCs w:val="24"/>
        </w:rPr>
        <w:t xml:space="preserve"> </w:t>
      </w:r>
      <w:r w:rsidRPr="00F70858">
        <w:rPr>
          <w:rFonts w:ascii="Arial" w:hAnsi="Arial" w:cs="Arial"/>
          <w:sz w:val="24"/>
          <w:szCs w:val="24"/>
        </w:rPr>
        <w:t>na</w:t>
      </w:r>
      <w:r w:rsidRPr="00367C8E">
        <w:rPr>
          <w:rFonts w:ascii="Arial" w:hAnsi="Arial" w:cs="Arial"/>
          <w:sz w:val="24"/>
          <w:szCs w:val="24"/>
        </w:rPr>
        <w:t xml:space="preserve"> účet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ods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kWh. V prípade prekročenia okamžitej spotreby elektrickej energie nie je Nájomca oprávnený žiadať od Prenajímateľa pripojenie na elektrickú energiu. V predmete nájmu je nájomca povinný používať iba priemyselne vyrobené predlžovačky overené revíznym technikom a rozdvojky vyrobené podľa príslušných STN.</w:t>
      </w:r>
    </w:p>
    <w:p w14:paraId="03E41BD9" w14:textId="223E2CA4"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F70858">
        <w:rPr>
          <w:rFonts w:ascii="Arial" w:hAnsi="Arial" w:cs="Arial"/>
        </w:rPr>
        <w:t xml:space="preserve"> </w:t>
      </w:r>
      <w:r w:rsidRPr="00F63073">
        <w:rPr>
          <w:rFonts w:ascii="Arial" w:hAnsi="Arial" w:cs="Arial"/>
        </w:rPr>
        <w:t>Nájomca je povinný na viditeľnom mieste informovať verejnosť o dobe predaja a túto dobu dodržiavať. Nájomca je povinný v posledný deň nájomnej doby, t.j.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A SPRÁVA LESOV, m.r.o.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7C9B5681" w:rsidR="00496E5A" w:rsidRPr="00031B65"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367C8E">
        <w:rPr>
          <w:rFonts w:ascii="Arial" w:hAnsi="Arial" w:cs="Arial"/>
          <w:sz w:val="24"/>
          <w:szCs w:val="24"/>
        </w:rPr>
        <w:t xml:space="preserve">č. </w:t>
      </w:r>
      <w:r w:rsidR="009D1172" w:rsidRPr="00F70858">
        <w:rPr>
          <w:rFonts w:ascii="Arial" w:hAnsi="Arial" w:cs="Arial"/>
          <w:sz w:val="24"/>
          <w:szCs w:val="24"/>
        </w:rPr>
        <w:t>2</w:t>
      </w:r>
      <w:r w:rsidR="00F70858" w:rsidRPr="00F70858">
        <w:rPr>
          <w:rFonts w:ascii="Arial" w:hAnsi="Arial" w:cs="Arial"/>
          <w:sz w:val="24"/>
          <w:szCs w:val="24"/>
        </w:rPr>
        <w:t>63</w:t>
      </w:r>
      <w:r w:rsidRPr="00F70858">
        <w:rPr>
          <w:rFonts w:ascii="Arial" w:hAnsi="Arial" w:cs="Arial"/>
          <w:sz w:val="24"/>
          <w:szCs w:val="24"/>
        </w:rPr>
        <w:t>/</w:t>
      </w:r>
      <w:r w:rsidRPr="008C7EFB">
        <w:rPr>
          <w:rFonts w:ascii="Arial" w:hAnsi="Arial" w:cs="Arial"/>
          <w:sz w:val="24"/>
          <w:szCs w:val="24"/>
        </w:rPr>
        <w:t>32221</w:t>
      </w:r>
      <w:r w:rsidRPr="00367C8E">
        <w:rPr>
          <w:rFonts w:ascii="Arial" w:hAnsi="Arial" w:cs="Arial"/>
          <w:sz w:val="24"/>
          <w:szCs w:val="24"/>
        </w:rPr>
        <w:t>/202</w:t>
      </w:r>
      <w:r w:rsidR="001927C2">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367C8E">
        <w:rPr>
          <w:rFonts w:ascii="Arial" w:hAnsi="Arial" w:cs="Arial"/>
          <w:sz w:val="24"/>
          <w:szCs w:val="24"/>
        </w:rPr>
        <w:t xml:space="preserve">Prevzatie zariadenia najneskôr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„bez závad“</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m.r.o.,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6D62CD11" w:rsidR="00AC1342" w:rsidRDefault="00496E5A" w:rsidP="00F70858">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AF36" w14:textId="77777777" w:rsidR="00E86A5F" w:rsidRDefault="00E86A5F" w:rsidP="00496E5A">
      <w:r>
        <w:separator/>
      </w:r>
    </w:p>
  </w:endnote>
  <w:endnote w:type="continuationSeparator" w:id="0">
    <w:p w14:paraId="663B8204" w14:textId="77777777" w:rsidR="00E86A5F" w:rsidRDefault="00E86A5F"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3AD2" w14:textId="77777777" w:rsidR="00E86A5F" w:rsidRDefault="00E86A5F" w:rsidP="00496E5A">
      <w:r>
        <w:separator/>
      </w:r>
    </w:p>
  </w:footnote>
  <w:footnote w:type="continuationSeparator" w:id="0">
    <w:p w14:paraId="21351AA7" w14:textId="77777777" w:rsidR="00E86A5F" w:rsidRDefault="00E86A5F"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4943"/>
    <w:rsid w:val="002A5067"/>
    <w:rsid w:val="002A514A"/>
    <w:rsid w:val="002C188F"/>
    <w:rsid w:val="002C4202"/>
    <w:rsid w:val="002C708A"/>
    <w:rsid w:val="002D2CF1"/>
    <w:rsid w:val="003044B1"/>
    <w:rsid w:val="00311A84"/>
    <w:rsid w:val="00311E7E"/>
    <w:rsid w:val="003132A4"/>
    <w:rsid w:val="003142B6"/>
    <w:rsid w:val="00316577"/>
    <w:rsid w:val="00316629"/>
    <w:rsid w:val="003167F9"/>
    <w:rsid w:val="003322DF"/>
    <w:rsid w:val="00332D17"/>
    <w:rsid w:val="003345A6"/>
    <w:rsid w:val="00343DBC"/>
    <w:rsid w:val="0034717F"/>
    <w:rsid w:val="00360FDF"/>
    <w:rsid w:val="00363FAA"/>
    <w:rsid w:val="00364E0A"/>
    <w:rsid w:val="00367C8E"/>
    <w:rsid w:val="00373E4A"/>
    <w:rsid w:val="003D4756"/>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44DF3"/>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4C2F"/>
    <w:rsid w:val="007F04DF"/>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B4B6A"/>
    <w:rsid w:val="00AC1342"/>
    <w:rsid w:val="00AE30B5"/>
    <w:rsid w:val="00AF110A"/>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86A5F"/>
    <w:rsid w:val="00E91EC1"/>
    <w:rsid w:val="00EB66F4"/>
    <w:rsid w:val="00EC1B80"/>
    <w:rsid w:val="00EC600A"/>
    <w:rsid w:val="00EE29D8"/>
    <w:rsid w:val="00EE2C95"/>
    <w:rsid w:val="00EE3408"/>
    <w:rsid w:val="00EE67ED"/>
    <w:rsid w:val="00EF52A1"/>
    <w:rsid w:val="00F1736F"/>
    <w:rsid w:val="00F175AD"/>
    <w:rsid w:val="00F20C98"/>
    <w:rsid w:val="00F226F2"/>
    <w:rsid w:val="00F32A3C"/>
    <w:rsid w:val="00F5324A"/>
    <w:rsid w:val="00F57960"/>
    <w:rsid w:val="00F60E69"/>
    <w:rsid w:val="00F61014"/>
    <w:rsid w:val="00F63073"/>
    <w:rsid w:val="00F6567F"/>
    <w:rsid w:val="00F70858"/>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11</Pages>
  <Words>3073</Words>
  <Characters>17520</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129</cp:revision>
  <cp:lastPrinted>2025-07-29T04:08:00Z</cp:lastPrinted>
  <dcterms:created xsi:type="dcterms:W3CDTF">2026-03-16T09:27:00Z</dcterms:created>
  <dcterms:modified xsi:type="dcterms:W3CDTF">2026-08-26T10:40:00Z</dcterms:modified>
  <cp:category/>
</cp:coreProperties>
</file>